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480" w:right="192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Boulder County CROP Hunger Walk Sunday, October 24, 2021 1:00 p.m. Registration 2:00 p.m. Walk Starts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Where?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Heart of Longmont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350 11th Avenue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Longmont, CO 80501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Why?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To raise money for…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440" w:right="100" w:hanging="360"/>
        <w:spacing w:after="0" w:line="270" w:lineRule="auto"/>
        <w:tabs>
          <w:tab w:leader="none" w:pos="1440" w:val="left"/>
        </w:tabs>
        <w:numPr>
          <w:ilvl w:val="0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Church World Service (CWS) - (75%)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- (domestic and international) Link:</w:t>
      </w:r>
      <w:r>
        <w:rPr>
          <w:rFonts w:ascii="Arial" w:cs="Arial" w:eastAsia="Arial" w:hAnsi="Arial"/>
          <w:sz w:val="32"/>
          <w:szCs w:val="32"/>
          <w:color w:val="1155CC"/>
        </w:rPr>
        <w:t xml:space="preserve"> </w:t>
      </w:r>
      <w:hyperlink r:id="rId12">
        <w:r>
          <w:rPr>
            <w:rFonts w:ascii="Arial" w:cs="Arial" w:eastAsia="Arial" w:hAnsi="Arial"/>
            <w:sz w:val="32"/>
            <w:szCs w:val="32"/>
            <w:u w:val="single" w:color="auto"/>
            <w:color w:val="1155CC"/>
          </w:rPr>
          <w:t>https://cwsglobal.org</w:t>
        </w:r>
      </w:hyperlink>
    </w:p>
    <w:p>
      <w:pPr>
        <w:ind w:left="1440" w:right="320" w:hanging="360"/>
        <w:spacing w:after="0" w:line="276" w:lineRule="auto"/>
        <w:tabs>
          <w:tab w:leader="none" w:pos="1440" w:val="left"/>
        </w:tabs>
        <w:numPr>
          <w:ilvl w:val="0"/>
          <w:numId w:val="1"/>
        </w:numPr>
        <w:rPr>
          <w:rFonts w:ascii="Arial" w:cs="Arial" w:eastAsia="Arial" w:hAnsi="Arial"/>
          <w:sz w:val="32"/>
          <w:szCs w:val="32"/>
          <w:u w:val="single" w:color="auto"/>
          <w:color w:val="1155CC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Community Food Share (CFS) - (24%)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- (local) Link:</w:t>
      </w:r>
      <w:r>
        <w:rPr>
          <w:rFonts w:ascii="Arial" w:cs="Arial" w:eastAsia="Arial" w:hAnsi="Arial"/>
          <w:sz w:val="32"/>
          <w:szCs w:val="32"/>
          <w:u w:val="single" w:color="auto"/>
          <w:color w:val="1155CC"/>
        </w:rPr>
        <w:t xml:space="preserve"> </w:t>
      </w:r>
      <w:hyperlink r:id="rId13">
        <w:r>
          <w:rPr>
            <w:rFonts w:ascii="Arial" w:cs="Arial" w:eastAsia="Arial" w:hAnsi="Arial"/>
            <w:sz w:val="32"/>
            <w:szCs w:val="32"/>
            <w:u w:val="single" w:color="auto"/>
            <w:color w:val="1155CC"/>
          </w:rPr>
          <w:t>https://communityfoodshare.org</w:t>
        </w:r>
      </w:hyperlink>
    </w:p>
    <w:p>
      <w:pPr>
        <w:ind w:left="1440"/>
        <w:spacing w:after="0"/>
        <w:rPr>
          <w:rFonts w:ascii="Arial" w:cs="Arial" w:eastAsia="Arial" w:hAnsi="Arial"/>
          <w:sz w:val="32"/>
          <w:szCs w:val="32"/>
          <w:u w:val="single" w:color="auto"/>
          <w:color w:val="1155CC"/>
        </w:rPr>
      </w:pPr>
      <w:r>
        <w:rPr>
          <w:rFonts w:ascii="Arial" w:cs="Arial" w:eastAsia="Arial" w:hAnsi="Arial"/>
          <w:sz w:val="32"/>
          <w:szCs w:val="32"/>
          <w:color w:val="auto"/>
        </w:rPr>
        <w:t>Fact Sheet: (*Michael - Please insert fact sheet here)</w:t>
      </w:r>
    </w:p>
    <w:p>
      <w:pPr>
        <w:spacing w:after="0" w:line="55" w:lineRule="exact"/>
        <w:rPr>
          <w:rFonts w:ascii="Arial" w:cs="Arial" w:eastAsia="Arial" w:hAnsi="Arial"/>
          <w:sz w:val="32"/>
          <w:szCs w:val="32"/>
          <w:u w:val="single" w:color="auto"/>
          <w:color w:val="1155CC"/>
        </w:rPr>
      </w:pPr>
    </w:p>
    <w:p>
      <w:pPr>
        <w:ind w:left="1440" w:right="80" w:hanging="360"/>
        <w:spacing w:after="0" w:line="276" w:lineRule="auto"/>
        <w:tabs>
          <w:tab w:leader="none" w:pos="1440" w:val="left"/>
        </w:tabs>
        <w:numPr>
          <w:ilvl w:val="0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Bread for the World - (1%)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- (advocating for legislative policies to end hunger and poverty)</w:t>
      </w:r>
    </w:p>
    <w:p>
      <w:pPr>
        <w:ind w:left="1440"/>
        <w:spacing w:after="0"/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Link:</w:t>
      </w:r>
      <w:r>
        <w:rPr>
          <w:rFonts w:ascii="Arial" w:cs="Arial" w:eastAsia="Arial" w:hAnsi="Arial"/>
          <w:sz w:val="32"/>
          <w:szCs w:val="32"/>
          <w:color w:val="1155CC"/>
        </w:rPr>
        <w:t xml:space="preserve"> </w:t>
      </w:r>
      <w:hyperlink r:id="rId14">
        <w:r>
          <w:rPr>
            <w:rFonts w:ascii="Arial" w:cs="Arial" w:eastAsia="Arial" w:hAnsi="Arial"/>
            <w:sz w:val="32"/>
            <w:szCs w:val="32"/>
            <w:u w:val="single" w:color="auto"/>
            <w:color w:val="1155CC"/>
          </w:rPr>
          <w:t>https://bread.org</w:t>
        </w:r>
      </w:hyperlink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 w:line="274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ind w:right="7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Last year, Boulder County CROP Hunger Walk raised $43,517.80 and was one of the Top 10 CROP Walks in the nation!</w:t>
      </w:r>
    </w:p>
    <w:p>
      <w:pPr>
        <w:spacing w:after="0" w:line="308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To sign up to walk, go to:</w:t>
      </w:r>
    </w:p>
    <w:p>
      <w:pPr>
        <w:spacing w:after="0" w:line="78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ind w:left="720"/>
        <w:spacing w:after="0"/>
        <w:rPr>
          <w:rFonts w:ascii="Arial" w:cs="Arial" w:eastAsia="Arial" w:hAnsi="Arial"/>
          <w:sz w:val="31"/>
          <w:szCs w:val="31"/>
          <w:b w:val="1"/>
          <w:bCs w:val="1"/>
          <w:u w:val="single" w:color="auto"/>
          <w:color w:val="1155CC"/>
        </w:rPr>
      </w:pPr>
      <w:hyperlink r:id="rId15">
        <w:r>
          <w:rPr>
            <w:rFonts w:ascii="Arial" w:cs="Arial" w:eastAsia="Arial" w:hAnsi="Arial"/>
            <w:sz w:val="31"/>
            <w:szCs w:val="31"/>
            <w:b w:val="1"/>
            <w:bCs w:val="1"/>
            <w:u w:val="single" w:color="auto"/>
            <w:color w:val="1155CC"/>
          </w:rPr>
          <w:t>https://events.crophungerwalk.org/2021/event/boulderco</w:t>
        </w:r>
      </w:hyperlink>
    </w:p>
    <w:p>
      <w:pPr>
        <w:spacing w:after="0" w:line="67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Search for Mountain View.</w:t>
      </w:r>
    </w:p>
    <w:p>
      <w:pPr>
        <w:spacing w:after="0" w:line="53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ind w:right="60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(Sign up as an </w:t>
      </w:r>
      <w:r>
        <w:rPr>
          <w:rFonts w:ascii="Arial" w:cs="Arial" w:eastAsia="Arial" w:hAnsi="Arial"/>
          <w:sz w:val="32"/>
          <w:szCs w:val="32"/>
          <w:b w:val="1"/>
          <w:bCs w:val="1"/>
          <w:u w:val="single" w:color="auto"/>
          <w:color w:val="auto"/>
        </w:rPr>
        <w:t>individual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first; select “CROP Hunger Walk Home” to join as a </w:t>
      </w:r>
      <w:r>
        <w:rPr>
          <w:rFonts w:ascii="Arial" w:cs="Arial" w:eastAsia="Arial" w:hAnsi="Arial"/>
          <w:sz w:val="32"/>
          <w:szCs w:val="32"/>
          <w:b w:val="1"/>
          <w:bCs w:val="1"/>
          <w:u w:val="single" w:color="auto"/>
          <w:color w:val="auto"/>
        </w:rPr>
        <w:t>Mountain View Team Member.</w:t>
      </w:r>
    </w:p>
    <w:p>
      <w:pPr>
        <w:sectPr>
          <w:pgSz w:w="12240" w:h="15840" w:orient="portrait"/>
          <w:cols w:equalWidth="0" w:num="1">
            <w:col w:w="9360"/>
          </w:cols>
          <w:pgMar w:left="1440" w:top="1414" w:right="1440" w:bottom="1032" w:gutter="0" w:footer="0" w:header="0"/>
        </w:sectPr>
      </w:pPr>
    </w:p>
    <w:bookmarkStart w:id="1" w:name="page2"/>
    <w:bookmarkEnd w:id="1"/>
    <w:p>
      <w:pPr>
        <w:jc w:val="both"/>
        <w:ind w:right="10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u w:val="single" w:color="auto"/>
          <w:color w:val="auto"/>
        </w:rPr>
        <w:t>(Note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: It is easier to register with Facebook. It is also an easy way to raise funds and totals on Facebook will be shown on the CROP Walk site.)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Walking route?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Long Route approx. 5 miles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Access map on computer or iPhone/Maps: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rFonts w:ascii="Arial" w:cs="Arial" w:eastAsia="Arial" w:hAnsi="Arial"/>
          <w:sz w:val="32"/>
          <w:szCs w:val="32"/>
          <w:b w:val="1"/>
          <w:bCs w:val="1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Bldr CROP Long Walk</w:t>
      </w:r>
      <w:r>
        <w:rPr>
          <w:rFonts w:ascii="Arial" w:cs="Arial" w:eastAsia="Arial" w:hAnsi="Arial"/>
          <w:sz w:val="32"/>
          <w:szCs w:val="32"/>
          <w:b w:val="1"/>
          <w:bCs w:val="1"/>
          <w:color w:val="1155CC"/>
        </w:rPr>
        <w:t xml:space="preserve"> </w:t>
      </w:r>
      <w:hyperlink r:id="rId16">
        <w:r>
          <w:rPr>
            <w:rFonts w:ascii="Arial" w:cs="Arial" w:eastAsia="Arial" w:hAnsi="Arial"/>
            <w:sz w:val="32"/>
            <w:szCs w:val="32"/>
            <w:b w:val="1"/>
            <w:bCs w:val="1"/>
            <w:u w:val="single" w:color="auto"/>
            <w:color w:val="1155CC"/>
          </w:rPr>
          <w:t>https://is.gd/UUxDLc</w:t>
        </w:r>
      </w:hyperlink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Short Route approx. 2 miles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Access map on computer or iPhone/Maps: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rFonts w:ascii="Arial" w:cs="Arial" w:eastAsia="Arial" w:hAnsi="Arial"/>
          <w:sz w:val="32"/>
          <w:szCs w:val="32"/>
          <w:b w:val="1"/>
          <w:bCs w:val="1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Bldr CROP Short Walk</w:t>
      </w:r>
      <w:r>
        <w:rPr>
          <w:rFonts w:ascii="Arial" w:cs="Arial" w:eastAsia="Arial" w:hAnsi="Arial"/>
          <w:sz w:val="32"/>
          <w:szCs w:val="32"/>
          <w:b w:val="1"/>
          <w:bCs w:val="1"/>
          <w:color w:val="1155CC"/>
        </w:rPr>
        <w:t xml:space="preserve"> </w:t>
      </w:r>
      <w:hyperlink r:id="rId17">
        <w:r>
          <w:rPr>
            <w:rFonts w:ascii="Arial" w:cs="Arial" w:eastAsia="Arial" w:hAnsi="Arial"/>
            <w:sz w:val="32"/>
            <w:szCs w:val="32"/>
            <w:b w:val="1"/>
            <w:bCs w:val="1"/>
            <w:u w:val="single" w:color="auto"/>
            <w:color w:val="1155CC"/>
          </w:rPr>
          <w:t>https://clck.ru/X4QL8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CROP “Rockers”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right="280"/>
        <w:spacing w:after="0" w:line="3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In lieu of walking, you are welcome to the rocking chairs for as long as you wish.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right="300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For further information, see/contact Vicki Kaplan or Belinda Strickland</w:t>
      </w:r>
    </w:p>
    <w:sectPr>
      <w:pgSz w:w="12240" w:h="15840" w:orient="portrait"/>
      <w:cols w:equalWidth="0" w:num="1">
        <w:col w:w="9360"/>
      </w:cols>
      <w:pgMar w:left="1440" w:top="141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hyperlink" Target="https://cwsglobal.org" TargetMode="External"/><Relationship Id="rId13" Type="http://schemas.openxmlformats.org/officeDocument/2006/relationships/hyperlink" Target="https://communityfoodshare.org" TargetMode="External"/><Relationship Id="rId14" Type="http://schemas.openxmlformats.org/officeDocument/2006/relationships/hyperlink" Target="https://bread.org" TargetMode="External"/><Relationship Id="rId15" Type="http://schemas.openxmlformats.org/officeDocument/2006/relationships/hyperlink" Target="https://events.crophungerwalk.org/2021/event/boulderco" TargetMode="External"/><Relationship Id="rId16" Type="http://schemas.openxmlformats.org/officeDocument/2006/relationships/hyperlink" Target="https://is.gd/UUxDLc" TargetMode="External"/><Relationship Id="rId17" Type="http://schemas.openxmlformats.org/officeDocument/2006/relationships/hyperlink" Target="https://clck.ru/X4QL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2021-08-31T18:26:56Z</dcterms:created>
  <dcterms:modified xsi:type="dcterms:W3CDTF">2021-08-31T18:26:56Z</dcterms:modified>
</cp:coreProperties>
</file>